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59FD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4261E72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40ED9A4F" w14:textId="2F156C42" w:rsidR="006F6723" w:rsidRPr="00850B94" w:rsidRDefault="006F6723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 w:rsidRPr="00850B94">
        <w:rPr>
          <w:b/>
          <w:sz w:val="32"/>
          <w:szCs w:val="32"/>
        </w:rPr>
        <w:t>Sledujte kvalitu vody ve</w:t>
      </w:r>
      <w:r w:rsidR="00A748C1" w:rsidRPr="00850B94">
        <w:rPr>
          <w:b/>
          <w:sz w:val="32"/>
          <w:szCs w:val="32"/>
        </w:rPr>
        <w:t xml:space="preserve"> </w:t>
      </w:r>
      <w:r w:rsidRPr="00850B94">
        <w:rPr>
          <w:b/>
          <w:sz w:val="32"/>
          <w:szCs w:val="32"/>
        </w:rPr>
        <w:t>studni</w:t>
      </w:r>
      <w:r w:rsidR="009448E2">
        <w:rPr>
          <w:b/>
          <w:sz w:val="32"/>
          <w:szCs w:val="32"/>
        </w:rPr>
        <w:t xml:space="preserve">! </w:t>
      </w:r>
      <w:r w:rsidR="00396A08">
        <w:rPr>
          <w:b/>
          <w:sz w:val="32"/>
          <w:szCs w:val="32"/>
        </w:rPr>
        <w:t>V</w:t>
      </w:r>
      <w:r w:rsidR="009448E2">
        <w:rPr>
          <w:b/>
          <w:sz w:val="32"/>
          <w:szCs w:val="32"/>
        </w:rPr>
        <w:t>yhn</w:t>
      </w:r>
      <w:r w:rsidR="00396A08">
        <w:rPr>
          <w:b/>
          <w:sz w:val="32"/>
          <w:szCs w:val="32"/>
        </w:rPr>
        <w:t>e</w:t>
      </w:r>
      <w:r w:rsidR="009448E2">
        <w:rPr>
          <w:b/>
          <w:sz w:val="32"/>
          <w:szCs w:val="32"/>
        </w:rPr>
        <w:t>t</w:t>
      </w:r>
      <w:r w:rsidR="00396A08">
        <w:rPr>
          <w:b/>
          <w:sz w:val="32"/>
          <w:szCs w:val="32"/>
        </w:rPr>
        <w:t>e se</w:t>
      </w:r>
      <w:r w:rsidR="009448E2">
        <w:rPr>
          <w:b/>
          <w:sz w:val="32"/>
          <w:szCs w:val="32"/>
        </w:rPr>
        <w:t xml:space="preserve"> zdravotním komplikacím</w:t>
      </w:r>
    </w:p>
    <w:p w14:paraId="7645AC0D" w14:textId="43446076" w:rsidR="006F6723" w:rsidRPr="006F6723" w:rsidRDefault="009448E2" w:rsidP="00850B94">
      <w:pPr>
        <w:tabs>
          <w:tab w:val="left" w:pos="1477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Letošní zima opakovaně přinesla vydatnou sněhovou nadílku. </w:t>
      </w:r>
      <w:r w:rsidR="002B7B9C">
        <w:rPr>
          <w:b/>
          <w:sz w:val="24"/>
          <w:szCs w:val="24"/>
        </w:rPr>
        <w:t>Po jarním tání je potřeba</w:t>
      </w:r>
      <w:r w:rsidR="00855EC7">
        <w:rPr>
          <w:b/>
          <w:sz w:val="24"/>
          <w:szCs w:val="24"/>
        </w:rPr>
        <w:t xml:space="preserve"> zkontrolovat</w:t>
      </w:r>
      <w:r w:rsidR="002B7B9C">
        <w:rPr>
          <w:b/>
          <w:sz w:val="24"/>
          <w:szCs w:val="24"/>
        </w:rPr>
        <w:t>, jakou vodu ze studně pijeme</w:t>
      </w:r>
      <w:r w:rsidR="00DE54D4">
        <w:rPr>
          <w:b/>
          <w:sz w:val="24"/>
          <w:szCs w:val="24"/>
        </w:rPr>
        <w:t>. Její kvalita je citlivá na klimatické podmínky</w:t>
      </w:r>
    </w:p>
    <w:p w14:paraId="69E66961" w14:textId="12FB8AF3" w:rsidR="009448E2" w:rsidRDefault="006F6723" w:rsidP="00850B94">
      <w:pPr>
        <w:tabs>
          <w:tab w:val="left" w:pos="1477"/>
        </w:tabs>
        <w:ind w:right="1134"/>
        <w:rPr>
          <w:b/>
          <w:bCs/>
        </w:rPr>
      </w:pPr>
      <w:r w:rsidRPr="00DE54D4">
        <w:rPr>
          <w:b/>
          <w:bCs/>
        </w:rPr>
        <w:t xml:space="preserve">Ostrava </w:t>
      </w:r>
      <w:r w:rsidR="00CC3A07">
        <w:rPr>
          <w:b/>
          <w:bCs/>
        </w:rPr>
        <w:t>1</w:t>
      </w:r>
      <w:r w:rsidR="007A651E">
        <w:rPr>
          <w:b/>
          <w:bCs/>
        </w:rPr>
        <w:t>8</w:t>
      </w:r>
      <w:r w:rsidRPr="00DE54D4">
        <w:rPr>
          <w:b/>
          <w:bCs/>
        </w:rPr>
        <w:t>. 3. 20</w:t>
      </w:r>
      <w:r w:rsidR="00DE54D4" w:rsidRPr="00DE54D4">
        <w:rPr>
          <w:b/>
          <w:bCs/>
        </w:rPr>
        <w:t>2</w:t>
      </w:r>
      <w:r w:rsidR="009448E2">
        <w:rPr>
          <w:b/>
          <w:bCs/>
        </w:rPr>
        <w:t>1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9448E2">
        <w:rPr>
          <w:b/>
          <w:bCs/>
        </w:rPr>
        <w:t>Moravskoslezský kraj byl v průběhu letošní zimy opakovaně zasypán slušnou dávkou sněhu. Ten může kromě komplikací v dopravě přicházejících bezprostředně v momentu, kdy se snese na zem, po roztání způsobit problémy taky těm, kteří místo vodovodu pro veřejnou potřebu využívají jako pitnou vodu tu ze své studny.</w:t>
      </w:r>
    </w:p>
    <w:p w14:paraId="4765956A" w14:textId="63E6E236" w:rsidR="006F6723" w:rsidRDefault="009448E2" w:rsidP="00850B94">
      <w:pPr>
        <w:tabs>
          <w:tab w:val="left" w:pos="1477"/>
        </w:tabs>
        <w:ind w:right="1134"/>
        <w:rPr>
          <w:b/>
        </w:rPr>
      </w:pPr>
      <w:r w:rsidRPr="009448E2">
        <w:rPr>
          <w:bCs/>
        </w:rPr>
        <w:t>Tání stejně jako například prudké deště a následné povodně vede</w:t>
      </w:r>
      <w:r w:rsidR="00B85E36" w:rsidRPr="009448E2">
        <w:rPr>
          <w:bCs/>
        </w:rPr>
        <w:t xml:space="preserve"> k přítoku zvýšeného množství vody do lokálních vodních zdrojů</w:t>
      </w:r>
      <w:r w:rsidRPr="009448E2">
        <w:rPr>
          <w:bCs/>
        </w:rPr>
        <w:t xml:space="preserve">. Proto je </w:t>
      </w:r>
      <w:r w:rsidR="00B85E36" w:rsidRPr="009448E2">
        <w:rPr>
          <w:bCs/>
        </w:rPr>
        <w:t>s koncem zimy</w:t>
      </w:r>
      <w:r>
        <w:rPr>
          <w:bCs/>
        </w:rPr>
        <w:t xml:space="preserve"> a po </w:t>
      </w:r>
      <w:bookmarkStart w:id="0" w:name="_GoBack"/>
      <w:bookmarkEnd w:id="0"/>
      <w:r>
        <w:rPr>
          <w:bCs/>
        </w:rPr>
        <w:t>tání sněhových zásob</w:t>
      </w:r>
      <w:r w:rsidR="00B85E36" w:rsidRPr="009448E2">
        <w:rPr>
          <w:bCs/>
        </w:rPr>
        <w:t xml:space="preserve"> nezbytná péče o studny a kvalitu vody v nich.</w:t>
      </w:r>
      <w:r w:rsidR="003047E3" w:rsidRPr="009448E2">
        <w:rPr>
          <w:bCs/>
        </w:rPr>
        <w:t xml:space="preserve"> </w:t>
      </w:r>
      <w:r w:rsidRPr="009448E2">
        <w:rPr>
          <w:bCs/>
        </w:rPr>
        <w:t>P</w:t>
      </w:r>
      <w:r w:rsidR="00B85E36" w:rsidRPr="009448E2">
        <w:rPr>
          <w:bCs/>
        </w:rPr>
        <w:t>rioritou pro odpovídající</w:t>
      </w:r>
      <w:r w:rsidR="006F6723" w:rsidRPr="009448E2">
        <w:rPr>
          <w:bCs/>
        </w:rPr>
        <w:t xml:space="preserve"> péč</w:t>
      </w:r>
      <w:r w:rsidR="00B85E36" w:rsidRPr="009448E2">
        <w:rPr>
          <w:bCs/>
        </w:rPr>
        <w:t>i</w:t>
      </w:r>
      <w:r w:rsidR="006F6723" w:rsidRPr="009448E2">
        <w:rPr>
          <w:bCs/>
        </w:rPr>
        <w:t xml:space="preserve"> o kvalitu vody ve studni </w:t>
      </w:r>
      <w:r w:rsidR="00B85E36" w:rsidRPr="009448E2">
        <w:rPr>
          <w:bCs/>
        </w:rPr>
        <w:t>je předcházení</w:t>
      </w:r>
      <w:r w:rsidR="006F6723" w:rsidRPr="009448E2">
        <w:rPr>
          <w:bCs/>
        </w:rPr>
        <w:t xml:space="preserve"> zdravotní</w:t>
      </w:r>
      <w:r>
        <w:rPr>
          <w:bCs/>
        </w:rPr>
        <w:t>m</w:t>
      </w:r>
      <w:r w:rsidR="006F6723" w:rsidRPr="009448E2">
        <w:rPr>
          <w:bCs/>
        </w:rPr>
        <w:t xml:space="preserve"> komplikací</w:t>
      </w:r>
      <w:r>
        <w:rPr>
          <w:bCs/>
        </w:rPr>
        <w:t>m</w:t>
      </w:r>
      <w:r w:rsidR="006F6723" w:rsidRPr="009448E2">
        <w:rPr>
          <w:bCs/>
        </w:rPr>
        <w:t xml:space="preserve"> z nežádoucích látek, které v ní mohou být přítomny.</w:t>
      </w:r>
      <w:r w:rsidR="006F6723" w:rsidRPr="009448E2">
        <w:t xml:space="preserve">  </w:t>
      </w:r>
      <w:r w:rsidR="00B85E36" w:rsidRPr="009448E2">
        <w:t>Při posuzování kvality vody ve studni a její ne/vhodnosti pro konzumaci n</w:t>
      </w:r>
      <w:r w:rsidR="006F6723" w:rsidRPr="009448E2">
        <w:t xml:space="preserve">ení odpovědné spoléhat pouze na </w:t>
      </w:r>
      <w:r>
        <w:t>vlastní</w:t>
      </w:r>
      <w:r w:rsidR="006F6723" w:rsidRPr="009448E2">
        <w:t xml:space="preserve"> smysly</w:t>
      </w:r>
      <w:r w:rsidR="00B85E36" w:rsidRPr="009448E2">
        <w:t>. Ty</w:t>
      </w:r>
      <w:r w:rsidR="006F6723" w:rsidRPr="009448E2">
        <w:t xml:space="preserve"> nejsou </w:t>
      </w:r>
      <w:r w:rsidR="00983E1A" w:rsidRPr="009448E2">
        <w:t xml:space="preserve">v řadě případů </w:t>
      </w:r>
      <w:r w:rsidR="006F6723" w:rsidRPr="009448E2">
        <w:t>schopny na rozdíl od laboratorních analýz přítomnost nevhodných látek ve vodě zachytit</w:t>
      </w:r>
      <w:r w:rsidR="00983E1A" w:rsidRPr="009448E2">
        <w:t>.</w:t>
      </w:r>
      <w:r>
        <w:t xml:space="preserve"> Vyplatí se spolehnout se na odborné laboratorní rozbory.</w:t>
      </w:r>
    </w:p>
    <w:p w14:paraId="1F21E1EB" w14:textId="77777777" w:rsidR="009448E2" w:rsidRDefault="009448E2" w:rsidP="00850B94">
      <w:pPr>
        <w:tabs>
          <w:tab w:val="left" w:pos="1477"/>
        </w:tabs>
        <w:ind w:right="1134"/>
        <w:rPr>
          <w:b/>
        </w:rPr>
      </w:pPr>
      <w:r>
        <w:rPr>
          <w:b/>
          <w:sz w:val="24"/>
          <w:szCs w:val="24"/>
        </w:rPr>
        <w:t>stejně jako po prudkých deštích, po povodních, nebo při suchu zkontrolovat</w:t>
      </w:r>
    </w:p>
    <w:p w14:paraId="71E4C91D" w14:textId="77777777" w:rsidR="002B7B9C" w:rsidRPr="009448E2" w:rsidRDefault="002B7B9C" w:rsidP="00850B94">
      <w:pPr>
        <w:tabs>
          <w:tab w:val="left" w:pos="1477"/>
        </w:tabs>
        <w:ind w:right="1134"/>
        <w:rPr>
          <w:b/>
          <w:bCs/>
        </w:rPr>
      </w:pPr>
      <w:r w:rsidRPr="009448E2">
        <w:t xml:space="preserve">Zhruba 90 % lidí v České republice je zásobováno vodou z veřejných vodovodů. </w:t>
      </w:r>
      <w:r w:rsidR="00B85E36" w:rsidRPr="009448E2">
        <w:t>O</w:t>
      </w:r>
      <w:r w:rsidRPr="009448E2">
        <w:t>toč</w:t>
      </w:r>
      <w:r w:rsidR="00B85E36" w:rsidRPr="009448E2">
        <w:t>íme</w:t>
      </w:r>
      <w:r w:rsidRPr="009448E2">
        <w:t xml:space="preserve"> kohoutkem a teče prakticky neomezené množství vody v naprosté většině případů v</w:t>
      </w:r>
      <w:r w:rsidR="00B85E36" w:rsidRPr="009448E2">
        <w:t>e velmi</w:t>
      </w:r>
      <w:r w:rsidRPr="009448E2">
        <w:t> dobré kvalitě.</w:t>
      </w:r>
      <w:r w:rsidR="00B85E36" w:rsidRPr="009448E2">
        <w:t xml:space="preserve"> A to 365 dnů v roce, 7 dnů v týdnu, 24 hodin denně. Tento komfort, který chápeme jako samozřejmost, v řadě zemí světa vůbec samozřejmý není.</w:t>
      </w:r>
      <w:r w:rsidRPr="009448E2">
        <w:t xml:space="preserve"> </w:t>
      </w:r>
      <w:r w:rsidR="009448E2">
        <w:t>Česká republika stále žije přes opakované upozorňování na zhoršující se situaci během suchých period (například v letech 2015 – 2019) ve valné většině svých oblastí ve vodním blahobytu.</w:t>
      </w:r>
      <w:r w:rsidR="00B85E36" w:rsidRPr="009448E2">
        <w:br/>
      </w:r>
      <w:r w:rsidRPr="009448E2">
        <w:t>Zbývajících 10 % obyvatel</w:t>
      </w:r>
      <w:r w:rsidR="00B85E36" w:rsidRPr="009448E2">
        <w:t xml:space="preserve"> naší země</w:t>
      </w:r>
      <w:r w:rsidRPr="009448E2">
        <w:t xml:space="preserve"> je závislých na vodě z veřejných nebo domovních studní. Další zhruba pětina obyvatelstva používá vodu ze studní na chalupách, chatách o víkendech a na dovolené.</w:t>
      </w:r>
      <w:r w:rsidR="00B85E36" w:rsidRPr="009448E2">
        <w:t xml:space="preserve"> </w:t>
      </w:r>
      <w:r w:rsidR="009448E2">
        <w:t>V</w:t>
      </w:r>
      <w:r w:rsidR="00B85E36" w:rsidRPr="009448E2">
        <w:t xml:space="preserve">šichni tito lidé by měli odpovědně přistupovat k tomu, aby </w:t>
      </w:r>
      <w:r w:rsidR="009448E2">
        <w:t>pravidelně sledovali</w:t>
      </w:r>
      <w:r w:rsidR="00B85E36" w:rsidRPr="009448E2">
        <w:t>, jakou vodu z těchto zdrojů pijí, a zda má odpovídající kvalitu s ohledem na lidské zdraví.</w:t>
      </w:r>
      <w:r w:rsidR="00D81FBE">
        <w:t xml:space="preserve"> V současné pandemické situaci, kdy má řada lidí oslabenou imunitu to platí o to víc.</w:t>
      </w:r>
    </w:p>
    <w:p w14:paraId="71044815" w14:textId="77777777" w:rsidR="008620A0" w:rsidRPr="009448E2" w:rsidRDefault="006F6723" w:rsidP="00850B94">
      <w:pPr>
        <w:ind w:right="1134"/>
      </w:pPr>
      <w:r w:rsidRPr="009448E2">
        <w:t xml:space="preserve">Společnost </w:t>
      </w:r>
      <w:proofErr w:type="spellStart"/>
      <w:r w:rsidR="00D953B6" w:rsidRPr="009448E2">
        <w:t>Vodotech</w:t>
      </w:r>
      <w:proofErr w:type="spellEnd"/>
      <w:r w:rsidRPr="009448E2">
        <w:t xml:space="preserve"> doporučuje </w:t>
      </w:r>
      <w:r w:rsidR="00983E1A" w:rsidRPr="009448E2">
        <w:t xml:space="preserve">před příchodem jara </w:t>
      </w:r>
      <w:r w:rsidRPr="009448E2">
        <w:t xml:space="preserve">majitelům studní provádět nejen pravidelné čištění a údržbu po zimním období, ale také věnovat pozornost kontrole kvality </w:t>
      </w:r>
      <w:r w:rsidR="00850B94" w:rsidRPr="009448E2">
        <w:t xml:space="preserve">využívaných </w:t>
      </w:r>
      <w:r w:rsidRPr="009448E2">
        <w:t xml:space="preserve">zdrojů. </w:t>
      </w:r>
      <w:r w:rsidR="002B7B9C" w:rsidRPr="009448E2">
        <w:br/>
      </w:r>
      <w:r w:rsidR="00CC3A07" w:rsidRPr="009448E2">
        <w:t xml:space="preserve">Argument uživatelů, že není potřeba vodu ze  zdroje testovat, protože dlouhodobé užívání se obešlo bez jakýchkoliv zdravotních komplikací, a voda má navíc vynikající chuťové vlastnosti, neobstojí. </w:t>
      </w:r>
      <w:r w:rsidR="00850B94" w:rsidRPr="009448E2">
        <w:br/>
      </w:r>
      <w:r w:rsidR="00CC3A07" w:rsidRPr="009448E2">
        <w:t>Především d</w:t>
      </w:r>
      <w:r w:rsidR="008620A0" w:rsidRPr="009448E2">
        <w:t xml:space="preserve">ěti a citlivější osoby mohou </w:t>
      </w:r>
      <w:r w:rsidR="00850B94" w:rsidRPr="009448E2">
        <w:t>být postiženy</w:t>
      </w:r>
      <w:r w:rsidR="005429D0" w:rsidRPr="009448E2">
        <w:t xml:space="preserve"> </w:t>
      </w:r>
      <w:r w:rsidR="00732307" w:rsidRPr="009448E2">
        <w:t xml:space="preserve">střevními či zažívacími problémy v případě výskytu bakterií fekálního původu. Například ve střevech je bakterie </w:t>
      </w:r>
      <w:proofErr w:type="spellStart"/>
      <w:r w:rsidR="00732307" w:rsidRPr="009448E2">
        <w:t>Escherichia</w:t>
      </w:r>
      <w:proofErr w:type="spellEnd"/>
      <w:r w:rsidR="00732307" w:rsidRPr="009448E2">
        <w:t xml:space="preserve"> coli žádoucí a běžnou součástí.  Při vypití vody kontaminované tímto mikroorganismem, mohou nastat zdravotní komplikace.  </w:t>
      </w:r>
      <w:r w:rsidR="00CC3A07" w:rsidRPr="009448E2">
        <w:t>A tato rizika jsou vyšší především v obdobích, kdy do studny přitéká více vody z okolí. Tedy právě v obdobích blížícího se jara, nebo vydatných přívalových srážek.</w:t>
      </w:r>
    </w:p>
    <w:p w14:paraId="4C4E32DB" w14:textId="77777777" w:rsidR="007F488A" w:rsidRPr="009448E2" w:rsidRDefault="005429D0" w:rsidP="00850B94">
      <w:pPr>
        <w:ind w:right="1134"/>
      </w:pPr>
      <w:r w:rsidRPr="009448E2">
        <w:lastRenderedPageBreak/>
        <w:t>Př</w:t>
      </w:r>
      <w:r w:rsidR="007F488A" w:rsidRPr="009448E2">
        <w:t xml:space="preserve">i prvním rozboru zdroje </w:t>
      </w:r>
      <w:r w:rsidR="00850B94" w:rsidRPr="009448E2">
        <w:t>je vhodné</w:t>
      </w:r>
      <w:r w:rsidR="00F21802" w:rsidRPr="009448E2">
        <w:t xml:space="preserve"> anal</w:t>
      </w:r>
      <w:r w:rsidR="00CC3A07" w:rsidRPr="009448E2">
        <w:t>yzovat více ukazatelů</w:t>
      </w:r>
      <w:r w:rsidR="00F21802" w:rsidRPr="009448E2">
        <w:t xml:space="preserve"> tak</w:t>
      </w:r>
      <w:r w:rsidR="00CC3A07" w:rsidRPr="009448E2">
        <w:t>,</w:t>
      </w:r>
      <w:r w:rsidR="00F21802" w:rsidRPr="009448E2">
        <w:t xml:space="preserve"> aby</w:t>
      </w:r>
      <w:r w:rsidR="00850B94" w:rsidRPr="009448E2">
        <w:t xml:space="preserve"> bylo možné dosáhnout</w:t>
      </w:r>
      <w:r w:rsidR="00F21802" w:rsidRPr="009448E2">
        <w:t xml:space="preserve"> ucelen</w:t>
      </w:r>
      <w:r w:rsidR="00850B94" w:rsidRPr="009448E2">
        <w:t>ého</w:t>
      </w:r>
      <w:r w:rsidR="00F21802" w:rsidRPr="009448E2">
        <w:t xml:space="preserve"> přehled</w:t>
      </w:r>
      <w:r w:rsidR="00850B94" w:rsidRPr="009448E2">
        <w:t>u</w:t>
      </w:r>
      <w:r w:rsidR="00F21802" w:rsidRPr="009448E2">
        <w:t xml:space="preserve"> o </w:t>
      </w:r>
      <w:r w:rsidR="00CC3A07" w:rsidRPr="009448E2">
        <w:t xml:space="preserve">jeho </w:t>
      </w:r>
      <w:r w:rsidR="00F21802" w:rsidRPr="009448E2">
        <w:t xml:space="preserve">kvalitě. Při dalších analýzách je dostačující zaměřit se na kritické ukazatele, které </w:t>
      </w:r>
      <w:r w:rsidR="00850B94" w:rsidRPr="009448E2">
        <w:t xml:space="preserve">nebyly </w:t>
      </w:r>
      <w:r w:rsidR="00F21802" w:rsidRPr="009448E2">
        <w:t>v prvním rozboru vyhovující</w:t>
      </w:r>
      <w:r w:rsidR="00850B94" w:rsidRPr="009448E2">
        <w:t>,</w:t>
      </w:r>
      <w:r w:rsidR="00F21802" w:rsidRPr="009448E2">
        <w:t xml:space="preserve"> a zkontrolovat si tak úč</w:t>
      </w:r>
      <w:r w:rsidR="002F6548" w:rsidRPr="009448E2">
        <w:t>innost technologického opatření</w:t>
      </w:r>
      <w:r w:rsidR="00F21802" w:rsidRPr="009448E2">
        <w:t>. Nejčastěj</w:t>
      </w:r>
      <w:r w:rsidR="00850B94" w:rsidRPr="009448E2">
        <w:t>šími problémy, s nimiž se laboratoře při rozborech setkávají, jsou</w:t>
      </w:r>
      <w:r w:rsidR="00F21802" w:rsidRPr="009448E2">
        <w:t> bakteriální kontaminac</w:t>
      </w:r>
      <w:r w:rsidR="00850B94" w:rsidRPr="009448E2">
        <w:t>e</w:t>
      </w:r>
      <w:r w:rsidR="00F21802" w:rsidRPr="009448E2">
        <w:t xml:space="preserve">, zvýšený výskyt železa, manganu a dusičnanů. </w:t>
      </w:r>
    </w:p>
    <w:p w14:paraId="6F01E4AE" w14:textId="3FE4B018" w:rsidR="00983E1A" w:rsidRPr="009448E2" w:rsidRDefault="00983E1A" w:rsidP="00850B94">
      <w:pPr>
        <w:ind w:right="1134"/>
      </w:pPr>
      <w:r w:rsidRPr="009448E2">
        <w:rPr>
          <w:i/>
        </w:rPr>
        <w:t>„Provádíme chemické, mikrobiologické, biologické i senzorické zkou</w:t>
      </w:r>
      <w:r w:rsidR="006115A8" w:rsidRPr="009448E2">
        <w:rPr>
          <w:i/>
        </w:rPr>
        <w:t xml:space="preserve">šky všech typů vod. Kromě naší </w:t>
      </w:r>
      <w:r w:rsidR="0068079E" w:rsidRPr="009448E2">
        <w:rPr>
          <w:i/>
        </w:rPr>
        <w:t xml:space="preserve">akreditované </w:t>
      </w:r>
      <w:r w:rsidR="006115A8" w:rsidRPr="009448E2">
        <w:rPr>
          <w:i/>
        </w:rPr>
        <w:t>C</w:t>
      </w:r>
      <w:r w:rsidRPr="009448E2">
        <w:rPr>
          <w:i/>
        </w:rPr>
        <w:t>entrální laboratoře působíme v regionu také v areálech čistíren odpadních vod v Havířově, Třinci, Novém Jičíně a Opavě, kam je možné vzorky</w:t>
      </w:r>
      <w:r w:rsidR="006115A8" w:rsidRPr="009448E2">
        <w:rPr>
          <w:i/>
        </w:rPr>
        <w:t xml:space="preserve"> </w:t>
      </w:r>
      <w:r w:rsidR="0020108E" w:rsidRPr="009448E2">
        <w:rPr>
          <w:i/>
        </w:rPr>
        <w:t xml:space="preserve">odpadní vody </w:t>
      </w:r>
      <w:r w:rsidR="006115A8" w:rsidRPr="009448E2">
        <w:rPr>
          <w:i/>
        </w:rPr>
        <w:t>dovézt</w:t>
      </w:r>
      <w:r w:rsidRPr="009448E2">
        <w:rPr>
          <w:i/>
        </w:rPr>
        <w:t>, nebo v areálech úpraven vod v Podhradí u Vítkova a Nové Vsi</w:t>
      </w:r>
      <w:r w:rsidR="007F488A" w:rsidRPr="009448E2">
        <w:rPr>
          <w:i/>
        </w:rPr>
        <w:t xml:space="preserve"> u Frýdlantu nad Ostravicí, kde </w:t>
      </w:r>
      <w:r w:rsidRPr="009448E2">
        <w:rPr>
          <w:i/>
        </w:rPr>
        <w:t>přijímáme vzorky pro rozbory pitné vody,“</w:t>
      </w:r>
      <w:r w:rsidRPr="009448E2">
        <w:t xml:space="preserve"> vysvětluje</w:t>
      </w:r>
      <w:r w:rsidR="00850B94" w:rsidRPr="009448E2">
        <w:t xml:space="preserve"> vedoucí laboratoří </w:t>
      </w:r>
      <w:r w:rsidR="00D953B6" w:rsidRPr="009448E2">
        <w:t>Pavla Veselá</w:t>
      </w:r>
      <w:r w:rsidRPr="009448E2">
        <w:t>.</w:t>
      </w:r>
    </w:p>
    <w:p w14:paraId="36AEE158" w14:textId="77777777" w:rsidR="003D14EA" w:rsidRPr="003D14EA" w:rsidRDefault="005429D0" w:rsidP="00850B94">
      <w:pPr>
        <w:ind w:right="1134"/>
        <w:rPr>
          <w:sz w:val="20"/>
          <w:szCs w:val="20"/>
        </w:rPr>
      </w:pPr>
      <w:r>
        <w:rPr>
          <w:b/>
        </w:rPr>
        <w:t>C</w:t>
      </w:r>
      <w:r w:rsidR="003D14EA" w:rsidRPr="003D14EA">
        <w:rPr>
          <w:b/>
        </w:rPr>
        <w:t>o má vliv na kvalitu vody ve studni?</w:t>
      </w:r>
      <w:r w:rsidR="003D14EA" w:rsidRPr="003D14EA">
        <w:rPr>
          <w:b/>
        </w:rPr>
        <w:br/>
      </w:r>
      <w:r w:rsidR="003D14EA">
        <w:rPr>
          <w:b/>
          <w:sz w:val="20"/>
          <w:szCs w:val="20"/>
        </w:rPr>
        <w:br/>
        <w:t xml:space="preserve">Klimatické faktory </w:t>
      </w:r>
      <w:r w:rsidR="003D14EA" w:rsidRPr="003D14EA">
        <w:rPr>
          <w:sz w:val="20"/>
          <w:szCs w:val="20"/>
        </w:rPr>
        <w:t>– tání sněhu, povodně, sucho</w:t>
      </w:r>
      <w:r w:rsidR="003D14EA">
        <w:rPr>
          <w:sz w:val="20"/>
          <w:szCs w:val="20"/>
        </w:rPr>
        <w:br/>
      </w:r>
      <w:r w:rsidR="003D14EA">
        <w:rPr>
          <w:b/>
          <w:sz w:val="20"/>
          <w:szCs w:val="20"/>
        </w:rPr>
        <w:t>Materiál využitý pro stavbu studny, vrty a</w:t>
      </w:r>
      <w:r w:rsidR="007F488A">
        <w:rPr>
          <w:b/>
          <w:sz w:val="20"/>
          <w:szCs w:val="20"/>
        </w:rPr>
        <w:t xml:space="preserve"> </w:t>
      </w:r>
      <w:r w:rsidR="003D14EA">
        <w:rPr>
          <w:b/>
          <w:sz w:val="20"/>
          <w:szCs w:val="20"/>
        </w:rPr>
        <w:t>rozvody vody</w:t>
      </w:r>
      <w:r w:rsidR="003D14EA">
        <w:rPr>
          <w:b/>
          <w:sz w:val="20"/>
          <w:szCs w:val="20"/>
        </w:rPr>
        <w:br/>
        <w:t xml:space="preserve">Okolní prostředí – </w:t>
      </w:r>
      <w:r w:rsidR="003D14EA">
        <w:rPr>
          <w:sz w:val="20"/>
          <w:szCs w:val="20"/>
        </w:rPr>
        <w:t>možná kontaminace například ze zemědělské nebo průmyslové činnosti</w:t>
      </w:r>
      <w:r w:rsidR="003D14EA">
        <w:rPr>
          <w:sz w:val="20"/>
          <w:szCs w:val="20"/>
        </w:rPr>
        <w:br/>
      </w:r>
      <w:r w:rsidR="003D14EA" w:rsidRPr="003D14EA">
        <w:rPr>
          <w:b/>
          <w:sz w:val="20"/>
          <w:szCs w:val="20"/>
        </w:rPr>
        <w:t xml:space="preserve">Geologické </w:t>
      </w:r>
      <w:r w:rsidR="006F44D6">
        <w:rPr>
          <w:b/>
          <w:sz w:val="20"/>
          <w:szCs w:val="20"/>
        </w:rPr>
        <w:t>po</w:t>
      </w:r>
      <w:r w:rsidR="003D14EA" w:rsidRPr="003D14EA">
        <w:rPr>
          <w:b/>
          <w:sz w:val="20"/>
          <w:szCs w:val="20"/>
        </w:rPr>
        <w:t>dloží</w:t>
      </w:r>
      <w:r w:rsidR="003D14EA">
        <w:rPr>
          <w:sz w:val="20"/>
          <w:szCs w:val="20"/>
        </w:rPr>
        <w:t xml:space="preserve"> – může mít vliv na přítomnost manganu, železa a dalších kovů – je možné využít kvalitní filtry</w:t>
      </w:r>
    </w:p>
    <w:p w14:paraId="6E07C9CD" w14:textId="77777777" w:rsidR="003D14EA" w:rsidRDefault="003D14EA" w:rsidP="00850B94">
      <w:pPr>
        <w:ind w:right="1134"/>
        <w:rPr>
          <w:sz w:val="20"/>
          <w:szCs w:val="20"/>
        </w:rPr>
      </w:pPr>
      <w:r w:rsidRPr="004B010C">
        <w:rPr>
          <w:sz w:val="20"/>
          <w:szCs w:val="20"/>
        </w:rPr>
        <w:t xml:space="preserve">Veškeré další informace lze najít na webu </w:t>
      </w:r>
      <w:r w:rsidR="006F44D6" w:rsidRPr="006F44D6">
        <w:rPr>
          <w:sz w:val="20"/>
          <w:szCs w:val="20"/>
        </w:rPr>
        <w:t>www.vodotech.cz</w:t>
      </w:r>
    </w:p>
    <w:p w14:paraId="3BD5BFB3" w14:textId="77777777" w:rsidR="004B010C" w:rsidRPr="004B010C" w:rsidRDefault="004B010C" w:rsidP="00850B94">
      <w:pPr>
        <w:ind w:right="1134"/>
        <w:rPr>
          <w:b/>
        </w:rPr>
      </w:pPr>
      <w:r w:rsidRPr="004B010C">
        <w:rPr>
          <w:b/>
        </w:rPr>
        <w:t>Pro editory</w:t>
      </w:r>
    </w:p>
    <w:p w14:paraId="1228042E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0C63E7">
        <w:rPr>
          <w:rFonts w:ascii="Calibri" w:hAnsi="Calibri" w:cs="Calibri"/>
          <w:sz w:val="20"/>
          <w:szCs w:val="20"/>
        </w:rPr>
        <w:t>Vodotech</w:t>
      </w:r>
      <w:proofErr w:type="spellEnd"/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proofErr w:type="spellStart"/>
      <w:r w:rsidR="000C63E7" w:rsidRPr="000C63E7">
        <w:rPr>
          <w:rFonts w:ascii="Calibri" w:hAnsi="Calibri" w:cs="Calibri"/>
          <w:sz w:val="20"/>
          <w:szCs w:val="20"/>
        </w:rPr>
        <w:t>SmVaK</w:t>
      </w:r>
      <w:proofErr w:type="spellEnd"/>
      <w:r w:rsidR="000C63E7" w:rsidRPr="000C63E7">
        <w:rPr>
          <w:rFonts w:ascii="Calibri" w:hAnsi="Calibri" w:cs="Calibri"/>
          <w:sz w:val="20"/>
          <w:szCs w:val="20"/>
        </w:rPr>
        <w:t>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B010C">
        <w:rPr>
          <w:rFonts w:ascii="Calibri" w:hAnsi="Calibri" w:cs="Calibri"/>
          <w:sz w:val="20"/>
          <w:szCs w:val="20"/>
        </w:rPr>
        <w:t>Aqualia</w:t>
      </w:r>
      <w:proofErr w:type="spellEnd"/>
      <w:r w:rsidRPr="004B010C">
        <w:rPr>
          <w:rFonts w:ascii="Calibri" w:hAnsi="Calibri" w:cs="Calibri"/>
          <w:sz w:val="20"/>
          <w:szCs w:val="20"/>
        </w:rPr>
        <w:t xml:space="preserve"> a od této doby obě firmy úzce spolupracují jako dvě samostatné společnosti.</w:t>
      </w:r>
    </w:p>
    <w:p w14:paraId="24351D7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proofErr w:type="spellStart"/>
      <w:r w:rsidR="002C12FB" w:rsidRPr="002C12FB">
        <w:rPr>
          <w:rFonts w:ascii="Calibri" w:hAnsi="Calibri" w:cs="Calibri"/>
          <w:sz w:val="20"/>
          <w:szCs w:val="20"/>
        </w:rPr>
        <w:t>Vodotech</w:t>
      </w:r>
      <w:proofErr w:type="spellEnd"/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24B9613D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76D41B4D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42285760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20ACE83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2454BCB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14:paraId="61D80680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Montáže vodoměrů</w:t>
      </w:r>
    </w:p>
    <w:p w14:paraId="377E56C9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Smart </w:t>
      </w:r>
      <w:proofErr w:type="spellStart"/>
      <w:r w:rsidRPr="002E6794">
        <w:rPr>
          <w:rFonts w:ascii="Calibri" w:hAnsi="Calibri" w:cs="Calibri"/>
          <w:sz w:val="20"/>
          <w:szCs w:val="20"/>
        </w:rPr>
        <w:t>metering</w:t>
      </w:r>
      <w:proofErr w:type="spellEnd"/>
      <w:r w:rsidRPr="002E6794">
        <w:rPr>
          <w:rFonts w:ascii="Calibri" w:hAnsi="Calibri" w:cs="Calibri"/>
          <w:sz w:val="20"/>
          <w:szCs w:val="20"/>
        </w:rPr>
        <w:t xml:space="preserve"> – inteligentní řešení dálkových odečtů vodoměrů</w:t>
      </w:r>
    </w:p>
    <w:p w14:paraId="04D42148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590D8CD7" w14:textId="77777777" w:rsidR="004B010C" w:rsidRPr="009A4891" w:rsidRDefault="004B010C" w:rsidP="00850B94">
      <w:pPr>
        <w:ind w:right="1134"/>
        <w:rPr>
          <w:rFonts w:cs="Calibri"/>
          <w:sz w:val="20"/>
          <w:szCs w:val="20"/>
        </w:rPr>
      </w:pPr>
    </w:p>
    <w:p w14:paraId="77E0EB18" w14:textId="77777777" w:rsidR="0020108E" w:rsidRPr="00117609" w:rsidRDefault="0020108E" w:rsidP="00DE54D4">
      <w:pPr>
        <w:jc w:val="center"/>
        <w:rPr>
          <w:rFonts w:cs="Calibri"/>
          <w:b/>
          <w:sz w:val="20"/>
          <w:szCs w:val="20"/>
        </w:rPr>
      </w:pPr>
      <w:r w:rsidRPr="00117609">
        <w:rPr>
          <w:rFonts w:cs="Calibri"/>
          <w:b/>
          <w:sz w:val="20"/>
          <w:szCs w:val="20"/>
        </w:rPr>
        <w:t>Kontakt:</w:t>
      </w:r>
    </w:p>
    <w:p w14:paraId="0AA7F381" w14:textId="77777777" w:rsidR="00161285" w:rsidRPr="00CC3A07" w:rsidRDefault="00161285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Pavla Veselá</w:t>
      </w:r>
      <w:r w:rsidR="0020108E" w:rsidRPr="00CC3A07">
        <w:rPr>
          <w:rFonts w:cs="Calibri"/>
          <w:sz w:val="20"/>
          <w:szCs w:val="20"/>
        </w:rPr>
        <w:br/>
      </w:r>
      <w:proofErr w:type="spellStart"/>
      <w:r w:rsidRPr="00CC3A07">
        <w:rPr>
          <w:rFonts w:cs="Calibri"/>
          <w:sz w:val="20"/>
          <w:szCs w:val="20"/>
        </w:rPr>
        <w:t>Vodotech</w:t>
      </w:r>
      <w:proofErr w:type="spellEnd"/>
      <w:r w:rsidRPr="00CC3A07">
        <w:rPr>
          <w:rFonts w:cs="Calibri"/>
          <w:sz w:val="20"/>
          <w:szCs w:val="20"/>
        </w:rPr>
        <w:t>, spol. s r.o.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Centrální akreditovaná laboratoř</w:t>
      </w:r>
    </w:p>
    <w:p w14:paraId="68355209" w14:textId="77777777" w:rsidR="006115A8" w:rsidRPr="00CC3A07" w:rsidRDefault="006115A8" w:rsidP="00DE54D4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CC3A07">
        <w:rPr>
          <w:rFonts w:cs="Calibri"/>
          <w:sz w:val="20"/>
          <w:szCs w:val="20"/>
        </w:rPr>
        <w:t>Slavníkovců 571/21</w:t>
      </w:r>
      <w:r w:rsidR="0020108E" w:rsidRPr="00CC3A07">
        <w:rPr>
          <w:rFonts w:cs="Calibri"/>
          <w:sz w:val="20"/>
          <w:szCs w:val="20"/>
        </w:rPr>
        <w:br/>
      </w:r>
      <w:r w:rsidRPr="00CC3A07">
        <w:rPr>
          <w:rFonts w:cs="Calibri"/>
          <w:sz w:val="20"/>
          <w:szCs w:val="20"/>
        </w:rPr>
        <w:t>709 00 Ostrava - Mariánské Hory</w:t>
      </w:r>
      <w:r w:rsidR="0020108E" w:rsidRPr="00CC3A07">
        <w:rPr>
          <w:rFonts w:cs="Calibri"/>
          <w:sz w:val="20"/>
          <w:szCs w:val="20"/>
        </w:rPr>
        <w:br/>
      </w:r>
      <w:r w:rsidR="00DE54D4" w:rsidRPr="00CC3A07">
        <w:rPr>
          <w:rFonts w:cs="Calibri"/>
          <w:sz w:val="20"/>
          <w:szCs w:val="20"/>
        </w:rPr>
        <w:t>T</w:t>
      </w:r>
      <w:r w:rsidR="0020108E" w:rsidRPr="00CC3A07">
        <w:rPr>
          <w:rFonts w:cs="Calibri"/>
          <w:sz w:val="20"/>
          <w:szCs w:val="20"/>
        </w:rPr>
        <w:t>elefon:</w:t>
      </w:r>
      <w:r w:rsidRPr="00CC3A07">
        <w:rPr>
          <w:rFonts w:cs="Calibri"/>
          <w:sz w:val="20"/>
          <w:szCs w:val="20"/>
        </w:rPr>
        <w:t xml:space="preserve"> 595 694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3</w:t>
      </w:r>
      <w:r w:rsidR="005228AE" w:rsidRPr="00CC3A07">
        <w:rPr>
          <w:rFonts w:cs="Calibri"/>
          <w:sz w:val="20"/>
          <w:szCs w:val="20"/>
        </w:rPr>
        <w:t>35</w:t>
      </w:r>
      <w:r w:rsidR="0020108E" w:rsidRPr="00CC3A07">
        <w:rPr>
          <w:rFonts w:cs="Calibri"/>
          <w:sz w:val="20"/>
          <w:szCs w:val="20"/>
        </w:rPr>
        <w:t xml:space="preserve">, </w:t>
      </w:r>
      <w:r w:rsidR="006F44D6" w:rsidRPr="00CC3A07">
        <w:rPr>
          <w:rFonts w:cs="Calibri"/>
          <w:sz w:val="20"/>
          <w:szCs w:val="20"/>
        </w:rPr>
        <w:t>702 154 771</w:t>
      </w:r>
      <w:r w:rsidR="0020108E" w:rsidRPr="00CC3A07">
        <w:rPr>
          <w:rFonts w:cs="Calibri"/>
          <w:sz w:val="20"/>
          <w:szCs w:val="20"/>
        </w:rPr>
        <w:t> </w:t>
      </w:r>
      <w:r w:rsidRPr="00CC3A07">
        <w:rPr>
          <w:rFonts w:cs="Calibri"/>
          <w:sz w:val="20"/>
          <w:szCs w:val="20"/>
        </w:rPr>
        <w:t> </w:t>
      </w:r>
      <w:r w:rsidR="0020108E" w:rsidRPr="00CC3A07">
        <w:rPr>
          <w:rFonts w:cs="Calibri"/>
          <w:sz w:val="20"/>
          <w:szCs w:val="20"/>
        </w:rPr>
        <w:br/>
      </w:r>
      <w:hyperlink r:id="rId8" w:history="1">
        <w:r w:rsidR="00DE54D4" w:rsidRPr="00CC3A07">
          <w:rPr>
            <w:rStyle w:val="Hypertextovodkaz"/>
            <w:rFonts w:cs="Calibri"/>
            <w:sz w:val="20"/>
            <w:szCs w:val="20"/>
          </w:rPr>
          <w:t>pavla.vesela@vodotech.cz</w:t>
        </w:r>
      </w:hyperlink>
      <w:r w:rsidR="00DE54D4" w:rsidRPr="00CC3A07">
        <w:rPr>
          <w:rFonts w:cs="Calibri"/>
          <w:sz w:val="20"/>
          <w:szCs w:val="20"/>
        </w:rPr>
        <w:t xml:space="preserve"> </w:t>
      </w:r>
    </w:p>
    <w:p w14:paraId="6099099F" w14:textId="77777777" w:rsidR="006115A8" w:rsidRDefault="006115A8" w:rsidP="00850B9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12F73E" w14:textId="77777777" w:rsidR="006115A8" w:rsidRDefault="006115A8" w:rsidP="00850B94"/>
    <w:p w14:paraId="74A40799" w14:textId="77777777" w:rsidR="006F6723" w:rsidRPr="009A4891" w:rsidRDefault="006F6723" w:rsidP="00850B94">
      <w:pPr>
        <w:ind w:right="1134"/>
        <w:rPr>
          <w:rFonts w:cs="Calibri"/>
          <w:b/>
        </w:rPr>
      </w:pPr>
    </w:p>
    <w:p w14:paraId="53C45F02" w14:textId="77777777"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E2D2" w14:textId="77777777" w:rsidR="00DF7B66" w:rsidRDefault="00DF7B66" w:rsidP="008E29D0">
      <w:pPr>
        <w:spacing w:after="0" w:line="240" w:lineRule="auto"/>
      </w:pPr>
      <w:r>
        <w:separator/>
      </w:r>
    </w:p>
  </w:endnote>
  <w:endnote w:type="continuationSeparator" w:id="0">
    <w:p w14:paraId="5A44CC0F" w14:textId="77777777" w:rsidR="00DF7B66" w:rsidRDefault="00DF7B66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9DB1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2DD5A75" wp14:editId="20E3F0E7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09430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EC452D0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proofErr w:type="spellStart"/>
    <w:r>
      <w:rPr>
        <w:rFonts w:cs="Tahoma"/>
        <w:b/>
        <w:bCs/>
        <w:sz w:val="18"/>
        <w:szCs w:val="18"/>
      </w:rPr>
      <w:t>Vodotech</w:t>
    </w:r>
    <w:proofErr w:type="spellEnd"/>
    <w:r>
      <w:rPr>
        <w:rFonts w:cs="Tahoma"/>
        <w:b/>
        <w:bCs/>
        <w:sz w:val="18"/>
        <w:szCs w:val="18"/>
      </w:rPr>
      <w:t xml:space="preserve">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0CA9C24B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8F6AB8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639DA2CF" wp14:editId="317BD7AF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03FE0CE2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4440ED2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063C6" w14:textId="77777777" w:rsidR="00DF7B66" w:rsidRDefault="00DF7B66" w:rsidP="008E29D0">
      <w:pPr>
        <w:spacing w:after="0" w:line="240" w:lineRule="auto"/>
      </w:pPr>
      <w:r>
        <w:separator/>
      </w:r>
    </w:p>
  </w:footnote>
  <w:footnote w:type="continuationSeparator" w:id="0">
    <w:p w14:paraId="1C83ADD8" w14:textId="77777777" w:rsidR="00DF7B66" w:rsidRDefault="00DF7B66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D0C1" w14:textId="77777777" w:rsidR="008E29D0" w:rsidRDefault="00DF7B66">
    <w:pPr>
      <w:pStyle w:val="Zhlav"/>
    </w:pPr>
    <w:r>
      <w:rPr>
        <w:noProof/>
        <w:lang w:eastAsia="cs-CZ"/>
      </w:rPr>
      <w:pict w14:anchorId="1828C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0723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6F26CE8D" wp14:editId="3ECEE96A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209099BE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DEBB" w14:textId="77777777" w:rsidR="008E29D0" w:rsidRDefault="00DF7B66">
    <w:pPr>
      <w:pStyle w:val="Zhlav"/>
    </w:pPr>
    <w:r>
      <w:rPr>
        <w:noProof/>
        <w:lang w:eastAsia="cs-CZ"/>
      </w:rPr>
      <w:pict w14:anchorId="770E3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0E7F99"/>
    <w:rsid w:val="00117609"/>
    <w:rsid w:val="00120D6A"/>
    <w:rsid w:val="00161285"/>
    <w:rsid w:val="001B25C7"/>
    <w:rsid w:val="0020108E"/>
    <w:rsid w:val="00296B27"/>
    <w:rsid w:val="002B7B9C"/>
    <w:rsid w:val="002C12FB"/>
    <w:rsid w:val="002E6794"/>
    <w:rsid w:val="002F6548"/>
    <w:rsid w:val="003047E3"/>
    <w:rsid w:val="003322BE"/>
    <w:rsid w:val="00396A08"/>
    <w:rsid w:val="003D14EA"/>
    <w:rsid w:val="0040489F"/>
    <w:rsid w:val="004B010C"/>
    <w:rsid w:val="004D30D1"/>
    <w:rsid w:val="005228AE"/>
    <w:rsid w:val="005429D0"/>
    <w:rsid w:val="00543634"/>
    <w:rsid w:val="006115A8"/>
    <w:rsid w:val="0068079E"/>
    <w:rsid w:val="006A5461"/>
    <w:rsid w:val="006B5493"/>
    <w:rsid w:val="006F44D6"/>
    <w:rsid w:val="006F6723"/>
    <w:rsid w:val="00732307"/>
    <w:rsid w:val="007A651E"/>
    <w:rsid w:val="007B2472"/>
    <w:rsid w:val="007F488A"/>
    <w:rsid w:val="00850B94"/>
    <w:rsid w:val="00855EC7"/>
    <w:rsid w:val="008620A0"/>
    <w:rsid w:val="008E29D0"/>
    <w:rsid w:val="009448E2"/>
    <w:rsid w:val="00983E1A"/>
    <w:rsid w:val="009A4891"/>
    <w:rsid w:val="00A46041"/>
    <w:rsid w:val="00A748C1"/>
    <w:rsid w:val="00AB10B6"/>
    <w:rsid w:val="00B85E36"/>
    <w:rsid w:val="00C57944"/>
    <w:rsid w:val="00C77B30"/>
    <w:rsid w:val="00CB06CA"/>
    <w:rsid w:val="00CC3A07"/>
    <w:rsid w:val="00D01DF9"/>
    <w:rsid w:val="00D81FBE"/>
    <w:rsid w:val="00D951A5"/>
    <w:rsid w:val="00D953B6"/>
    <w:rsid w:val="00DE54D4"/>
    <w:rsid w:val="00DF7B66"/>
    <w:rsid w:val="00E17BEE"/>
    <w:rsid w:val="00E82E42"/>
    <w:rsid w:val="00F13163"/>
    <w:rsid w:val="00F21802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651CBE1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vesela@vodotec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E157-1A86-4C4C-B80B-6CA32BF2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790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5447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Síbrt Marek</cp:lastModifiedBy>
  <cp:revision>7</cp:revision>
  <dcterms:created xsi:type="dcterms:W3CDTF">2021-03-15T13:54:00Z</dcterms:created>
  <dcterms:modified xsi:type="dcterms:W3CDTF">2021-03-18T07:32:00Z</dcterms:modified>
</cp:coreProperties>
</file>